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28A5" w14:textId="77777777" w:rsidR="0034352F" w:rsidRDefault="00000000" w:rsidP="004676BC">
      <w:pPr>
        <w:pStyle w:val="Heading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CM Yogi Adityanath Lays Foundation for </w:t>
      </w:r>
      <w:proofErr w:type="spellStart"/>
      <w:r>
        <w:rPr>
          <w:b/>
          <w:sz w:val="20"/>
          <w:szCs w:val="20"/>
        </w:rPr>
        <w:t>Avaada</w:t>
      </w:r>
      <w:proofErr w:type="spellEnd"/>
      <w:r>
        <w:rPr>
          <w:b/>
          <w:sz w:val="20"/>
          <w:szCs w:val="20"/>
        </w:rPr>
        <w:t xml:space="preserve"> Electro’s 5 GW Integrated Solar Manufacturing Unit in Greater Noida &amp; Inaugurates 1.5 GW Solar Module Facility</w:t>
      </w:r>
    </w:p>
    <w:p w14:paraId="4DF50898" w14:textId="77777777" w:rsidR="004676BC" w:rsidRPr="004676BC" w:rsidRDefault="004676BC" w:rsidP="004676BC"/>
    <w:p w14:paraId="29200DEC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Uttar Pradesh, March 8, 2025</w:t>
      </w:r>
      <w:r>
        <w:rPr>
          <w:color w:val="000000"/>
          <w:sz w:val="20"/>
          <w:szCs w:val="20"/>
        </w:rPr>
        <w:t xml:space="preserve"> – In a major boost to India's renewable energy sector, Hon’ble Chief Minister of Uttar Pradesh, </w:t>
      </w:r>
      <w:r>
        <w:rPr>
          <w:b/>
          <w:color w:val="000000"/>
          <w:sz w:val="20"/>
          <w:szCs w:val="20"/>
        </w:rPr>
        <w:t>Shri Yogi Adityanath Ji</w:t>
      </w:r>
      <w:r>
        <w:rPr>
          <w:color w:val="000000"/>
          <w:sz w:val="20"/>
          <w:szCs w:val="20"/>
        </w:rPr>
        <w:t xml:space="preserve"> inaugurated </w:t>
      </w:r>
      <w:proofErr w:type="spellStart"/>
      <w:r>
        <w:rPr>
          <w:color w:val="000000"/>
          <w:sz w:val="20"/>
          <w:szCs w:val="20"/>
        </w:rPr>
        <w:t>Avaada</w:t>
      </w:r>
      <w:proofErr w:type="spellEnd"/>
      <w:r>
        <w:rPr>
          <w:color w:val="000000"/>
          <w:sz w:val="20"/>
          <w:szCs w:val="20"/>
        </w:rPr>
        <w:t xml:space="preserve"> Group’s </w:t>
      </w:r>
      <w:r>
        <w:rPr>
          <w:b/>
          <w:color w:val="000000"/>
          <w:sz w:val="20"/>
          <w:szCs w:val="20"/>
        </w:rPr>
        <w:t>1.5 GW Solar Module Manufacturing Gigafactory</w:t>
      </w:r>
      <w:r>
        <w:rPr>
          <w:color w:val="000000"/>
          <w:sz w:val="20"/>
          <w:szCs w:val="20"/>
        </w:rPr>
        <w:t xml:space="preserve"> in Noida. Simultaneously, the foundation stone was laid for </w:t>
      </w:r>
      <w:proofErr w:type="spellStart"/>
      <w:r>
        <w:rPr>
          <w:b/>
          <w:color w:val="000000"/>
          <w:sz w:val="20"/>
          <w:szCs w:val="20"/>
        </w:rPr>
        <w:t>Avaada</w:t>
      </w:r>
      <w:proofErr w:type="spellEnd"/>
      <w:r>
        <w:rPr>
          <w:b/>
          <w:color w:val="000000"/>
          <w:sz w:val="20"/>
          <w:szCs w:val="20"/>
        </w:rPr>
        <w:t xml:space="preserve"> Electro’s ambitious 5 GW Integrated Solar Manufacturing Unit</w:t>
      </w:r>
      <w:r>
        <w:rPr>
          <w:color w:val="000000"/>
          <w:sz w:val="20"/>
          <w:szCs w:val="20"/>
        </w:rPr>
        <w:t xml:space="preserve"> at </w:t>
      </w:r>
      <w:proofErr w:type="spellStart"/>
      <w:r>
        <w:rPr>
          <w:color w:val="000000"/>
          <w:sz w:val="20"/>
          <w:szCs w:val="20"/>
        </w:rPr>
        <w:t>Ecotech</w:t>
      </w:r>
      <w:proofErr w:type="spellEnd"/>
      <w:r>
        <w:rPr>
          <w:color w:val="000000"/>
          <w:sz w:val="20"/>
          <w:szCs w:val="20"/>
        </w:rPr>
        <w:t xml:space="preserve">, Greater Noida. These milestone projects reaffirm Uttar Pradesh’s position as a key hub for green energy and industrial growth, aligning with India’s </w:t>
      </w:r>
      <w:proofErr w:type="spellStart"/>
      <w:r>
        <w:rPr>
          <w:b/>
          <w:color w:val="000000"/>
          <w:sz w:val="20"/>
          <w:szCs w:val="20"/>
        </w:rPr>
        <w:t>Aatmanirbhar</w:t>
      </w:r>
      <w:proofErr w:type="spellEnd"/>
      <w:r>
        <w:rPr>
          <w:b/>
          <w:color w:val="000000"/>
          <w:sz w:val="20"/>
          <w:szCs w:val="20"/>
        </w:rPr>
        <w:t xml:space="preserve"> Bharat</w:t>
      </w:r>
      <w:r>
        <w:rPr>
          <w:color w:val="000000"/>
          <w:sz w:val="20"/>
          <w:szCs w:val="20"/>
        </w:rPr>
        <w:t xml:space="preserve"> and </w:t>
      </w:r>
      <w:r>
        <w:rPr>
          <w:b/>
          <w:color w:val="000000"/>
          <w:sz w:val="20"/>
          <w:szCs w:val="20"/>
        </w:rPr>
        <w:t>Make in India</w:t>
      </w:r>
      <w:r>
        <w:rPr>
          <w:color w:val="000000"/>
          <w:sz w:val="20"/>
          <w:szCs w:val="20"/>
        </w:rPr>
        <w:t xml:space="preserve"> initiatives.</w:t>
      </w:r>
    </w:p>
    <w:p w14:paraId="7E27A300" w14:textId="77777777" w:rsidR="00294A86" w:rsidRDefault="00294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4DC2D141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</w:t>
      </w:r>
      <w:r>
        <w:rPr>
          <w:b/>
          <w:color w:val="000000"/>
          <w:sz w:val="20"/>
          <w:szCs w:val="20"/>
        </w:rPr>
        <w:t>1.5 GW PV Module Manufacturing Unit</w:t>
      </w:r>
      <w:r>
        <w:rPr>
          <w:color w:val="000000"/>
          <w:sz w:val="20"/>
          <w:szCs w:val="20"/>
        </w:rPr>
        <w:t xml:space="preserve"> in Dadri is a significant step in </w:t>
      </w:r>
      <w:proofErr w:type="spellStart"/>
      <w:r>
        <w:rPr>
          <w:color w:val="000000"/>
          <w:sz w:val="20"/>
          <w:szCs w:val="20"/>
        </w:rPr>
        <w:t>Avaada</w:t>
      </w:r>
      <w:proofErr w:type="spellEnd"/>
      <w:r>
        <w:rPr>
          <w:color w:val="000000"/>
          <w:sz w:val="20"/>
          <w:szCs w:val="20"/>
        </w:rPr>
        <w:t xml:space="preserve"> Group’s commitment to sustainable innovation. Constructed at an unprecedented pace, the first phase of the gigafactory became operational within just </w:t>
      </w:r>
      <w:r>
        <w:rPr>
          <w:b/>
          <w:color w:val="000000"/>
          <w:sz w:val="20"/>
          <w:szCs w:val="20"/>
        </w:rPr>
        <w:t>3.5 months</w:t>
      </w:r>
      <w:r>
        <w:rPr>
          <w:color w:val="000000"/>
          <w:sz w:val="20"/>
          <w:szCs w:val="20"/>
        </w:rPr>
        <w:t>, with all utilities and module production lines fully commissioned.</w:t>
      </w:r>
    </w:p>
    <w:p w14:paraId="74CD4EA3" w14:textId="77777777" w:rsidR="00294A86" w:rsidRDefault="00294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45E27F22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facility specializes in </w:t>
      </w:r>
      <w:proofErr w:type="spellStart"/>
      <w:r>
        <w:rPr>
          <w:b/>
          <w:color w:val="000000"/>
          <w:sz w:val="20"/>
          <w:szCs w:val="20"/>
        </w:rPr>
        <w:t>TOPCon</w:t>
      </w:r>
      <w:proofErr w:type="spellEnd"/>
      <w:r>
        <w:rPr>
          <w:b/>
          <w:color w:val="000000"/>
          <w:sz w:val="20"/>
          <w:szCs w:val="20"/>
        </w:rPr>
        <w:t xml:space="preserve"> N-Type bifacial glass-to-glass PV modules</w:t>
      </w:r>
      <w:r>
        <w:rPr>
          <w:color w:val="000000"/>
          <w:sz w:val="20"/>
          <w:szCs w:val="20"/>
        </w:rPr>
        <w:t xml:space="preserve">, incorporating advanced </w:t>
      </w:r>
      <w:r>
        <w:rPr>
          <w:b/>
          <w:color w:val="000000"/>
          <w:sz w:val="20"/>
          <w:szCs w:val="20"/>
        </w:rPr>
        <w:t>multi-bus bar configurations (16 to 24 bus bars)</w:t>
      </w:r>
      <w:r>
        <w:rPr>
          <w:color w:val="000000"/>
          <w:sz w:val="20"/>
          <w:szCs w:val="20"/>
        </w:rPr>
        <w:t xml:space="preserve"> to maximize efficiency. With </w:t>
      </w:r>
      <w:r>
        <w:rPr>
          <w:b/>
          <w:color w:val="000000"/>
          <w:sz w:val="20"/>
          <w:szCs w:val="20"/>
        </w:rPr>
        <w:t>M10 and G12 cell production</w:t>
      </w:r>
      <w:r>
        <w:rPr>
          <w:color w:val="000000"/>
          <w:sz w:val="20"/>
          <w:szCs w:val="20"/>
        </w:rPr>
        <w:t xml:space="preserve"> capabilities, the plant boasts an annual capacity of </w:t>
      </w:r>
      <w:r>
        <w:rPr>
          <w:b/>
          <w:color w:val="000000"/>
          <w:sz w:val="20"/>
          <w:szCs w:val="20"/>
        </w:rPr>
        <w:t>1.2 GW for M10 modules and 1.5 GW for G12 modules</w:t>
      </w:r>
      <w:r>
        <w:rPr>
          <w:color w:val="000000"/>
          <w:sz w:val="20"/>
          <w:szCs w:val="20"/>
        </w:rPr>
        <w:t xml:space="preserve">, currently producing </w:t>
      </w:r>
      <w:r>
        <w:rPr>
          <w:b/>
          <w:color w:val="000000"/>
          <w:sz w:val="20"/>
          <w:szCs w:val="20"/>
        </w:rPr>
        <w:t>5,</w:t>
      </w:r>
      <w:r>
        <w:rPr>
          <w:b/>
          <w:sz w:val="20"/>
          <w:szCs w:val="20"/>
        </w:rPr>
        <w:t>800</w:t>
      </w:r>
      <w:r>
        <w:rPr>
          <w:b/>
          <w:color w:val="000000"/>
          <w:sz w:val="20"/>
          <w:szCs w:val="20"/>
        </w:rPr>
        <w:t xml:space="preserve"> modules daily</w:t>
      </w:r>
      <w:r>
        <w:rPr>
          <w:color w:val="000000"/>
          <w:sz w:val="20"/>
          <w:szCs w:val="20"/>
        </w:rPr>
        <w:t>. Each panel undergoes stringent quality checks to ensure reliability and peak performance.</w:t>
      </w:r>
    </w:p>
    <w:p w14:paraId="1D3410FF" w14:textId="77777777" w:rsidR="0034352F" w:rsidRDefault="00000000">
      <w:pPr>
        <w:pStyle w:val="Heading3"/>
        <w:rPr>
          <w:sz w:val="20"/>
          <w:szCs w:val="20"/>
        </w:rPr>
      </w:pPr>
      <w:r>
        <w:rPr>
          <w:b/>
          <w:sz w:val="20"/>
          <w:szCs w:val="20"/>
        </w:rPr>
        <w:t xml:space="preserve">Advancing India's Solar Ecosystem with a 5 GW </w:t>
      </w:r>
      <w:proofErr w:type="spellStart"/>
      <w:r>
        <w:rPr>
          <w:b/>
          <w:sz w:val="20"/>
          <w:szCs w:val="20"/>
        </w:rPr>
        <w:t>Superfactory</w:t>
      </w:r>
      <w:proofErr w:type="spellEnd"/>
    </w:p>
    <w:p w14:paraId="717CD1B6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Further strengthening India's self-reliance in solar manufacturing, </w:t>
      </w:r>
      <w:proofErr w:type="spellStart"/>
      <w:r>
        <w:rPr>
          <w:color w:val="000000"/>
          <w:sz w:val="20"/>
          <w:szCs w:val="20"/>
        </w:rPr>
        <w:t>Avaada’s</w:t>
      </w:r>
      <w:proofErr w:type="spellEnd"/>
      <w:r>
        <w:rPr>
          <w:color w:val="000000"/>
          <w:sz w:val="20"/>
          <w:szCs w:val="20"/>
        </w:rPr>
        <w:t xml:space="preserve"> upcoming </w:t>
      </w:r>
      <w:r>
        <w:rPr>
          <w:b/>
          <w:color w:val="000000"/>
          <w:sz w:val="20"/>
          <w:szCs w:val="20"/>
        </w:rPr>
        <w:t xml:space="preserve">5 GW integrated solar module manufacturing facility </w:t>
      </w:r>
      <w:r>
        <w:rPr>
          <w:color w:val="000000"/>
          <w:sz w:val="20"/>
          <w:szCs w:val="20"/>
        </w:rPr>
        <w:t xml:space="preserve">in Greater Noida will set new benchmarks for India’s solar industry. Spread over </w:t>
      </w:r>
      <w:r>
        <w:rPr>
          <w:b/>
          <w:color w:val="000000"/>
          <w:sz w:val="20"/>
          <w:szCs w:val="20"/>
        </w:rPr>
        <w:t>50+ acres in Ecotech-16</w:t>
      </w:r>
      <w:r>
        <w:rPr>
          <w:color w:val="000000"/>
          <w:sz w:val="20"/>
          <w:szCs w:val="20"/>
        </w:rPr>
        <w:t xml:space="preserve">, the plant will produce cutting-edge </w:t>
      </w:r>
      <w:proofErr w:type="spellStart"/>
      <w:r>
        <w:rPr>
          <w:b/>
          <w:color w:val="000000"/>
          <w:sz w:val="20"/>
          <w:szCs w:val="20"/>
        </w:rPr>
        <w:t>TOPCon</w:t>
      </w:r>
      <w:proofErr w:type="spellEnd"/>
      <w:r>
        <w:rPr>
          <w:b/>
          <w:color w:val="000000"/>
          <w:sz w:val="20"/>
          <w:szCs w:val="20"/>
        </w:rPr>
        <w:t xml:space="preserve"> N-Type solar cells</w:t>
      </w:r>
      <w:r>
        <w:rPr>
          <w:color w:val="000000"/>
          <w:sz w:val="20"/>
          <w:szCs w:val="20"/>
        </w:rPr>
        <w:t xml:space="preserve"> with </w:t>
      </w:r>
      <w:r>
        <w:rPr>
          <w:b/>
          <w:color w:val="000000"/>
          <w:sz w:val="20"/>
          <w:szCs w:val="20"/>
        </w:rPr>
        <w:t>industrial-scale high efficiency</w:t>
      </w:r>
      <w:r>
        <w:rPr>
          <w:color w:val="000000"/>
          <w:sz w:val="20"/>
          <w:szCs w:val="20"/>
        </w:rPr>
        <w:t xml:space="preserve">. With a significant investment, the project is expected to create over </w:t>
      </w:r>
      <w:r>
        <w:rPr>
          <w:b/>
          <w:color w:val="000000"/>
          <w:sz w:val="20"/>
          <w:szCs w:val="20"/>
        </w:rPr>
        <w:t>3,000 jobs</w:t>
      </w:r>
      <w:r>
        <w:rPr>
          <w:color w:val="000000"/>
          <w:sz w:val="20"/>
          <w:szCs w:val="20"/>
        </w:rPr>
        <w:t xml:space="preserve"> and obtain international certifications such as </w:t>
      </w:r>
      <w:r>
        <w:rPr>
          <w:b/>
          <w:color w:val="000000"/>
          <w:sz w:val="20"/>
          <w:szCs w:val="20"/>
        </w:rPr>
        <w:t>BIS, IEC, and UL</w:t>
      </w:r>
      <w:r>
        <w:rPr>
          <w:color w:val="000000"/>
          <w:sz w:val="20"/>
          <w:szCs w:val="20"/>
        </w:rPr>
        <w:t xml:space="preserve">, reinforcing </w:t>
      </w:r>
      <w:proofErr w:type="spellStart"/>
      <w:r>
        <w:rPr>
          <w:color w:val="000000"/>
          <w:sz w:val="20"/>
          <w:szCs w:val="20"/>
        </w:rPr>
        <w:t>Avaada</w:t>
      </w:r>
      <w:proofErr w:type="spellEnd"/>
      <w:r>
        <w:rPr>
          <w:color w:val="000000"/>
          <w:sz w:val="20"/>
          <w:szCs w:val="20"/>
        </w:rPr>
        <w:t xml:space="preserve"> Group’s commitment to global quality standards.</w:t>
      </w:r>
    </w:p>
    <w:p w14:paraId="5B753483" w14:textId="77777777" w:rsidR="00294A86" w:rsidRDefault="00294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6C2DFE44" w14:textId="67E352E0" w:rsidR="00294A8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Speaking at the event, </w:t>
      </w:r>
      <w:r>
        <w:rPr>
          <w:b/>
          <w:color w:val="000000"/>
          <w:sz w:val="20"/>
          <w:szCs w:val="20"/>
        </w:rPr>
        <w:t>Hon’ble Chief Minister Shri Yogi Adityanath Ji</w:t>
      </w:r>
      <w:r>
        <w:rPr>
          <w:color w:val="000000"/>
          <w:sz w:val="20"/>
          <w:szCs w:val="20"/>
        </w:rPr>
        <w:t xml:space="preserve"> emphasised Uttar Pradesh’s growing role in India’s renewable energy transformation:</w:t>
      </w:r>
    </w:p>
    <w:p w14:paraId="23716247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“This initiative not only strengthens our state’s contribution to renewable energy but also drives employment and supports our vision of a $1 trillion economy. </w:t>
      </w:r>
      <w:proofErr w:type="spellStart"/>
      <w:r>
        <w:rPr>
          <w:i/>
          <w:color w:val="000000"/>
          <w:sz w:val="20"/>
          <w:szCs w:val="20"/>
        </w:rPr>
        <w:t>Avaada’s</w:t>
      </w:r>
      <w:proofErr w:type="spellEnd"/>
      <w:r>
        <w:rPr>
          <w:i/>
          <w:color w:val="000000"/>
          <w:sz w:val="20"/>
          <w:szCs w:val="20"/>
        </w:rPr>
        <w:t xml:space="preserve"> commitment to sustainability and innovation aligns with our goal of making Uttar Pradesh an industrial powerhouse.”</w:t>
      </w:r>
    </w:p>
    <w:p w14:paraId="48D7859E" w14:textId="77777777" w:rsidR="00294A86" w:rsidRDefault="00294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4FD415E8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Expressing his gratitude, </w:t>
      </w:r>
      <w:r>
        <w:rPr>
          <w:b/>
          <w:color w:val="000000"/>
          <w:sz w:val="20"/>
          <w:szCs w:val="20"/>
        </w:rPr>
        <w:t xml:space="preserve">Mr. Vineet Mittal, Chairman, </w:t>
      </w:r>
      <w:proofErr w:type="spellStart"/>
      <w:r>
        <w:rPr>
          <w:b/>
          <w:color w:val="000000"/>
          <w:sz w:val="20"/>
          <w:szCs w:val="20"/>
        </w:rPr>
        <w:t>Avaada</w:t>
      </w:r>
      <w:proofErr w:type="spellEnd"/>
      <w:r>
        <w:rPr>
          <w:b/>
          <w:color w:val="000000"/>
          <w:sz w:val="20"/>
          <w:szCs w:val="20"/>
        </w:rPr>
        <w:t xml:space="preserve"> Group,</w:t>
      </w:r>
      <w:r>
        <w:rPr>
          <w:color w:val="000000"/>
          <w:sz w:val="20"/>
          <w:szCs w:val="20"/>
        </w:rPr>
        <w:t xml:space="preserve"> remarked:</w:t>
      </w:r>
    </w:p>
    <w:p w14:paraId="16595680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“We are truly blessed that our first Giga Factory is being inaugurated and its Bhumi Pooja is performed by a </w:t>
      </w:r>
      <w:r>
        <w:rPr>
          <w:b/>
          <w:i/>
          <w:color w:val="000000"/>
          <w:sz w:val="20"/>
          <w:szCs w:val="20"/>
        </w:rPr>
        <w:t>Yogi</w:t>
      </w:r>
      <w:r>
        <w:rPr>
          <w:i/>
          <w:color w:val="000000"/>
          <w:sz w:val="20"/>
          <w:szCs w:val="20"/>
        </w:rPr>
        <w:t xml:space="preserve">. In our culture, the presence of a </w:t>
      </w:r>
      <w:r>
        <w:rPr>
          <w:b/>
          <w:i/>
          <w:color w:val="000000"/>
          <w:sz w:val="20"/>
          <w:szCs w:val="20"/>
        </w:rPr>
        <w:t>Sattvik soul</w:t>
      </w:r>
      <w:r>
        <w:rPr>
          <w:i/>
          <w:color w:val="000000"/>
          <w:sz w:val="20"/>
          <w:szCs w:val="20"/>
        </w:rPr>
        <w:t xml:space="preserve"> is considered an auspicious sign, ensuring success and prosperity. We are deeply grateful that despite his demanding schedule, </w:t>
      </w:r>
      <w:r>
        <w:rPr>
          <w:b/>
          <w:i/>
          <w:color w:val="000000"/>
          <w:sz w:val="20"/>
          <w:szCs w:val="20"/>
        </w:rPr>
        <w:t>Yogi Adityanath Ji</w:t>
      </w:r>
      <w:r>
        <w:rPr>
          <w:i/>
          <w:color w:val="000000"/>
          <w:sz w:val="20"/>
          <w:szCs w:val="20"/>
        </w:rPr>
        <w:t xml:space="preserve"> has graced us with his presence, blessing the entire </w:t>
      </w:r>
      <w:proofErr w:type="spellStart"/>
      <w:r>
        <w:rPr>
          <w:i/>
          <w:color w:val="000000"/>
          <w:sz w:val="20"/>
          <w:szCs w:val="20"/>
        </w:rPr>
        <w:t>Avaada</w:t>
      </w:r>
      <w:proofErr w:type="spellEnd"/>
      <w:r>
        <w:rPr>
          <w:i/>
          <w:color w:val="000000"/>
          <w:sz w:val="20"/>
          <w:szCs w:val="20"/>
        </w:rPr>
        <w:t xml:space="preserve"> family and inspiring us to build a world-class supply chain for India and beyond.”</w:t>
      </w:r>
    </w:p>
    <w:p w14:paraId="6B889C72" w14:textId="77777777" w:rsidR="00294A86" w:rsidRDefault="00294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7C583195" w14:textId="0F2DCFC6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 further emphasised </w:t>
      </w:r>
      <w:proofErr w:type="spellStart"/>
      <w:r>
        <w:rPr>
          <w:color w:val="000000"/>
          <w:sz w:val="20"/>
          <w:szCs w:val="20"/>
        </w:rPr>
        <w:t>Avaada’s</w:t>
      </w:r>
      <w:proofErr w:type="spellEnd"/>
      <w:r>
        <w:rPr>
          <w:color w:val="000000"/>
          <w:sz w:val="20"/>
          <w:szCs w:val="20"/>
        </w:rPr>
        <w:t xml:space="preserve"> vision, inspired by </w:t>
      </w:r>
      <w:r>
        <w:rPr>
          <w:b/>
          <w:color w:val="000000"/>
          <w:sz w:val="20"/>
          <w:szCs w:val="20"/>
        </w:rPr>
        <w:t>Prime Minister Modi’s ‘Zero Defect, Zero Effect’</w:t>
      </w:r>
      <w:r>
        <w:rPr>
          <w:color w:val="000000"/>
          <w:sz w:val="20"/>
          <w:szCs w:val="20"/>
        </w:rPr>
        <w:t xml:space="preserve"> mission:</w:t>
      </w:r>
    </w:p>
    <w:p w14:paraId="5E730D19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“At </w:t>
      </w:r>
      <w:proofErr w:type="spellStart"/>
      <w:r>
        <w:rPr>
          <w:i/>
          <w:color w:val="000000"/>
          <w:sz w:val="20"/>
          <w:szCs w:val="20"/>
        </w:rPr>
        <w:t>Avaada</w:t>
      </w:r>
      <w:proofErr w:type="spellEnd"/>
      <w:r>
        <w:rPr>
          <w:i/>
          <w:color w:val="000000"/>
          <w:sz w:val="20"/>
          <w:szCs w:val="20"/>
        </w:rPr>
        <w:t>, we are committed to excellence, ensuring our products uphold the highest quality standards (‘Zero Defect’) while having no negative impact on the environment (‘Zero Effect’). Our goal is to establish a cutting-edge R&amp;D ecosystem in Noida, driving continuous innovation and strengthening India’s leadership in clean energy and sustainable manufacturing.”</w:t>
      </w:r>
    </w:p>
    <w:p w14:paraId="7ECA6E8A" w14:textId="77777777" w:rsidR="0034352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With these developments, </w:t>
      </w:r>
      <w:proofErr w:type="spellStart"/>
      <w:r>
        <w:rPr>
          <w:color w:val="000000"/>
          <w:sz w:val="20"/>
          <w:szCs w:val="20"/>
        </w:rPr>
        <w:t>Avaada</w:t>
      </w:r>
      <w:proofErr w:type="spellEnd"/>
      <w:r>
        <w:rPr>
          <w:color w:val="000000"/>
          <w:sz w:val="20"/>
          <w:szCs w:val="20"/>
        </w:rPr>
        <w:t xml:space="preserve"> Group continues to play a pivotal role in India's </w:t>
      </w:r>
      <w:r>
        <w:rPr>
          <w:b/>
          <w:color w:val="000000"/>
          <w:sz w:val="20"/>
          <w:szCs w:val="20"/>
        </w:rPr>
        <w:t>clean energy transition</w:t>
      </w:r>
      <w:r>
        <w:rPr>
          <w:color w:val="000000"/>
          <w:sz w:val="20"/>
          <w:szCs w:val="20"/>
        </w:rPr>
        <w:t xml:space="preserve">, reinforcing its commitment to a </w:t>
      </w:r>
      <w:r>
        <w:rPr>
          <w:b/>
          <w:color w:val="000000"/>
          <w:sz w:val="20"/>
          <w:szCs w:val="20"/>
        </w:rPr>
        <w:t>sustainable, self-reliant future</w:t>
      </w:r>
      <w:r>
        <w:rPr>
          <w:color w:val="000000"/>
          <w:sz w:val="20"/>
          <w:szCs w:val="20"/>
        </w:rPr>
        <w:t xml:space="preserve">. By integrating </w:t>
      </w:r>
      <w:r>
        <w:rPr>
          <w:b/>
          <w:color w:val="000000"/>
          <w:sz w:val="20"/>
          <w:szCs w:val="20"/>
        </w:rPr>
        <w:t>technological innovation, advanced manufacturing, and a strong R&amp;D focus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Avaada</w:t>
      </w:r>
      <w:proofErr w:type="spellEnd"/>
      <w:r>
        <w:rPr>
          <w:color w:val="000000"/>
          <w:sz w:val="20"/>
          <w:szCs w:val="20"/>
        </w:rPr>
        <w:t xml:space="preserve"> aims to transform India’s solar landscape while contributing significantly to the nation’s energy independence.</w:t>
      </w:r>
    </w:p>
    <w:p w14:paraId="1499B5E2" w14:textId="77777777" w:rsidR="00294A86" w:rsidRDefault="00294A86">
      <w:pPr>
        <w:spacing w:line="331" w:lineRule="auto"/>
        <w:jc w:val="both"/>
        <w:rPr>
          <w:b/>
          <w:sz w:val="20"/>
          <w:szCs w:val="20"/>
        </w:rPr>
      </w:pPr>
    </w:p>
    <w:p w14:paraId="36FFAB01" w14:textId="72E6A01F" w:rsidR="0034352F" w:rsidRDefault="00000000">
      <w:pPr>
        <w:spacing w:line="331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About </w:t>
      </w:r>
      <w:proofErr w:type="spellStart"/>
      <w:r>
        <w:rPr>
          <w:b/>
          <w:sz w:val="20"/>
          <w:szCs w:val="20"/>
        </w:rPr>
        <w:t>Avaada</w:t>
      </w:r>
      <w:proofErr w:type="spellEnd"/>
      <w:r>
        <w:rPr>
          <w:b/>
          <w:sz w:val="20"/>
          <w:szCs w:val="20"/>
        </w:rPr>
        <w:t xml:space="preserve"> Group</w:t>
      </w:r>
    </w:p>
    <w:p w14:paraId="09501D68" w14:textId="77777777" w:rsidR="0034352F" w:rsidRDefault="00000000">
      <w:pPr>
        <w:spacing w:line="331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Avaada</w:t>
      </w:r>
      <w:proofErr w:type="spellEnd"/>
      <w:r>
        <w:rPr>
          <w:sz w:val="20"/>
          <w:szCs w:val="20"/>
        </w:rPr>
        <w:t xml:space="preserve"> Group is a global leader in the clean energy transition, with expertise in solar module manufacturing, renewable power generation, and green hydrogen, green ammonia, and sustainable fuel production. Under the leadership of </w:t>
      </w:r>
      <w:r>
        <w:rPr>
          <w:b/>
          <w:sz w:val="20"/>
          <w:szCs w:val="20"/>
        </w:rPr>
        <w:t>Mr. Vineet Mittal</w:t>
      </w:r>
      <w:r>
        <w:rPr>
          <w:sz w:val="20"/>
          <w:szCs w:val="20"/>
        </w:rPr>
        <w:t xml:space="preserve">, the group is committed to driving India’s energy goals, including a target of 11 </w:t>
      </w:r>
      <w:proofErr w:type="spellStart"/>
      <w:r>
        <w:rPr>
          <w:sz w:val="20"/>
          <w:szCs w:val="20"/>
        </w:rPr>
        <w:t>GWp</w:t>
      </w:r>
      <w:proofErr w:type="spellEnd"/>
      <w:r>
        <w:rPr>
          <w:sz w:val="20"/>
          <w:szCs w:val="20"/>
        </w:rPr>
        <w:t xml:space="preserve"> renewable capacity by 2026. </w:t>
      </w:r>
      <w:proofErr w:type="spellStart"/>
      <w:r>
        <w:rPr>
          <w:sz w:val="20"/>
          <w:szCs w:val="20"/>
        </w:rPr>
        <w:t>Avaada’s</w:t>
      </w:r>
      <w:proofErr w:type="spellEnd"/>
      <w:r>
        <w:rPr>
          <w:sz w:val="20"/>
          <w:szCs w:val="20"/>
        </w:rPr>
        <w:t xml:space="preserve"> growth has been bolstered by a $1.3 billion investment in 2023 from </w:t>
      </w:r>
      <w:r>
        <w:rPr>
          <w:b/>
          <w:sz w:val="20"/>
          <w:szCs w:val="20"/>
        </w:rPr>
        <w:t>Brookfield’s Energy Transition Fund</w:t>
      </w:r>
      <w:r>
        <w:rPr>
          <w:sz w:val="20"/>
          <w:szCs w:val="20"/>
        </w:rPr>
        <w:t xml:space="preserve"> and </w:t>
      </w:r>
      <w:r>
        <w:rPr>
          <w:b/>
          <w:sz w:val="20"/>
          <w:szCs w:val="20"/>
        </w:rPr>
        <w:t>GPSC</w:t>
      </w:r>
      <w:r>
        <w:rPr>
          <w:sz w:val="20"/>
          <w:szCs w:val="20"/>
        </w:rPr>
        <w:t xml:space="preserve"> (a subsidiary of PTT Group, Thailand).</w:t>
      </w:r>
    </w:p>
    <w:p w14:paraId="6184E2AA" w14:textId="77777777" w:rsidR="0034352F" w:rsidRDefault="0034352F">
      <w:pPr>
        <w:shd w:val="clear" w:color="auto" w:fill="FFFFFF"/>
        <w:spacing w:line="374" w:lineRule="auto"/>
        <w:jc w:val="both"/>
        <w:rPr>
          <w:color w:val="222222"/>
          <w:sz w:val="20"/>
          <w:szCs w:val="20"/>
        </w:rPr>
      </w:pPr>
    </w:p>
    <w:p w14:paraId="41F88354" w14:textId="77777777" w:rsidR="0034352F" w:rsidRDefault="00000000">
      <w:pPr>
        <w:shd w:val="clear" w:color="auto" w:fill="FFFFFF"/>
        <w:spacing w:line="312" w:lineRule="auto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For further information, please contact: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5"/>
        <w:gridCol w:w="4675"/>
      </w:tblGrid>
      <w:tr w:rsidR="0034352F" w14:paraId="74D6A7AA" w14:textId="77777777">
        <w:trPr>
          <w:trHeight w:val="2655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2F2BF" w14:textId="77777777" w:rsidR="0034352F" w:rsidRDefault="00000000">
            <w:pPr>
              <w:spacing w:line="312" w:lineRule="auto"/>
              <w:rPr>
                <w:b/>
                <w:color w:val="222222"/>
                <w:sz w:val="20"/>
                <w:szCs w:val="20"/>
              </w:rPr>
            </w:pPr>
            <w:proofErr w:type="spellStart"/>
            <w:r>
              <w:rPr>
                <w:b/>
                <w:color w:val="222222"/>
                <w:sz w:val="20"/>
                <w:szCs w:val="20"/>
              </w:rPr>
              <w:t>Avaada</w:t>
            </w:r>
            <w:proofErr w:type="spellEnd"/>
            <w:r>
              <w:rPr>
                <w:b/>
                <w:color w:val="222222"/>
                <w:sz w:val="20"/>
                <w:szCs w:val="20"/>
              </w:rPr>
              <w:t xml:space="preserve"> Group</w:t>
            </w:r>
          </w:p>
          <w:p w14:paraId="38B7834C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Corporate Communications</w:t>
            </w:r>
          </w:p>
          <w:p w14:paraId="7334C276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8850960705</w:t>
            </w:r>
          </w:p>
          <w:p w14:paraId="4A15307D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marcom@avaada.com</w:t>
            </w:r>
          </w:p>
          <w:p w14:paraId="29F1FC8F" w14:textId="77777777" w:rsidR="0034352F" w:rsidRDefault="00000000">
            <w:pPr>
              <w:spacing w:line="312" w:lineRule="auto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222222"/>
                <w:sz w:val="20"/>
                <w:szCs w:val="20"/>
              </w:rPr>
              <w:t>Website:</w:t>
            </w:r>
            <w:hyperlink r:id="rId4">
              <w:r>
                <w:rPr>
                  <w:color w:val="222222"/>
                  <w:sz w:val="20"/>
                  <w:szCs w:val="20"/>
                </w:rPr>
                <w:t xml:space="preserve"> </w:t>
              </w:r>
            </w:hyperlink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www.avaada.com</w:t>
              </w:r>
            </w:hyperlink>
          </w:p>
          <w:p w14:paraId="4372C8EC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Twitter: @avaadagroup</w:t>
            </w:r>
          </w:p>
          <w:p w14:paraId="2592F0CF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Facebook: @AvaadaGroup</w:t>
            </w:r>
          </w:p>
          <w:p w14:paraId="112CFE55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LinkedIn: @AvaadaGroup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5C126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PR Contact</w:t>
            </w:r>
            <w:r>
              <w:rPr>
                <w:color w:val="222222"/>
                <w:sz w:val="20"/>
                <w:szCs w:val="20"/>
              </w:rPr>
              <w:t>:</w:t>
            </w:r>
          </w:p>
          <w:p w14:paraId="716F801B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Storytellers 101</w:t>
            </w:r>
          </w:p>
          <w:p w14:paraId="5D927994" w14:textId="77777777" w:rsidR="0034352F" w:rsidRDefault="00000000">
            <w:pPr>
              <w:spacing w:line="312" w:lineRule="auto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Pashmi Shah</w:t>
            </w:r>
          </w:p>
          <w:p w14:paraId="574F00A6" w14:textId="77777777" w:rsidR="0034352F" w:rsidRDefault="00000000">
            <w:pPr>
              <w:spacing w:line="312" w:lineRule="auto"/>
              <w:rPr>
                <w:color w:val="222222"/>
                <w:sz w:val="20"/>
                <w:szCs w:val="20"/>
                <w:u w:val="single"/>
              </w:rPr>
            </w:pPr>
            <w:r>
              <w:rPr>
                <w:color w:val="222222"/>
                <w:sz w:val="20"/>
                <w:szCs w:val="20"/>
                <w:u w:val="single"/>
              </w:rPr>
              <w:t>9850125666</w:t>
            </w:r>
          </w:p>
          <w:p w14:paraId="0CD8D100" w14:textId="77777777" w:rsidR="0034352F" w:rsidRDefault="00000000">
            <w:pPr>
              <w:spacing w:line="312" w:lineRule="auto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pashmi.storytellers101pr@gmail.com</w:t>
            </w:r>
          </w:p>
        </w:tc>
      </w:tr>
    </w:tbl>
    <w:p w14:paraId="69EB2D93" w14:textId="77777777" w:rsidR="0034352F" w:rsidRDefault="0034352F">
      <w:pPr>
        <w:spacing w:line="312" w:lineRule="auto"/>
        <w:rPr>
          <w:b/>
          <w:sz w:val="20"/>
          <w:szCs w:val="20"/>
        </w:rPr>
      </w:pPr>
    </w:p>
    <w:p w14:paraId="7E405450" w14:textId="77777777" w:rsidR="0034352F" w:rsidRDefault="0034352F">
      <w:pPr>
        <w:spacing w:before="240" w:after="240"/>
        <w:rPr>
          <w:sz w:val="20"/>
          <w:szCs w:val="20"/>
        </w:rPr>
      </w:pPr>
    </w:p>
    <w:p w14:paraId="04EF8132" w14:textId="77777777" w:rsidR="0034352F" w:rsidRDefault="0034352F">
      <w:pPr>
        <w:spacing w:before="240" w:after="240"/>
        <w:rPr>
          <w:sz w:val="20"/>
          <w:szCs w:val="20"/>
        </w:rPr>
      </w:pPr>
    </w:p>
    <w:sectPr w:rsidR="003435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2F"/>
    <w:rsid w:val="00294A86"/>
    <w:rsid w:val="0034352F"/>
    <w:rsid w:val="00374706"/>
    <w:rsid w:val="0046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CBBFE"/>
  <w15:docId w15:val="{51C1A9D6-BD36-45BC-B692-E8D7D7CF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aada.com/" TargetMode="External"/><Relationship Id="rId4" Type="http://schemas.openxmlformats.org/officeDocument/2006/relationships/hyperlink" Target="http://www.avaa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4147</Characters>
  <Application>Microsoft Office Word</Application>
  <DocSecurity>0</DocSecurity>
  <Lines>71</Lines>
  <Paragraphs>34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Suraj Gupta</cp:lastModifiedBy>
  <cp:revision>3</cp:revision>
  <dcterms:created xsi:type="dcterms:W3CDTF">2025-03-07T14:19:00Z</dcterms:created>
  <dcterms:modified xsi:type="dcterms:W3CDTF">2025-03-07T14:24:00Z</dcterms:modified>
</cp:coreProperties>
</file>